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B2" w:rsidRPr="001D229C" w:rsidRDefault="002105B2" w:rsidP="00B57E6E">
      <w:pPr>
        <w:pStyle w:val="a3"/>
        <w:tabs>
          <w:tab w:val="right" w:pos="9865"/>
        </w:tabs>
        <w:wordWrap w:val="0"/>
        <w:ind w:right="440"/>
        <w:rPr>
          <w:rFonts w:cs="Arial" w:hint="eastAsia"/>
          <w:b/>
          <w:bCs/>
          <w:sz w:val="22"/>
          <w:lang w:eastAsia="zh-CN"/>
        </w:rPr>
      </w:pPr>
      <w:r w:rsidRPr="001D229C">
        <w:rPr>
          <w:rFonts w:cs="Arial"/>
          <w:b/>
          <w:bCs/>
          <w:sz w:val="22"/>
        </w:rPr>
        <w:t>3GPP TSG SA WG3 (Security) Meeting #7</w:t>
      </w:r>
      <w:r w:rsidR="00F23ABD">
        <w:rPr>
          <w:rFonts w:cs="Arial" w:hint="eastAsia"/>
          <w:b/>
          <w:bCs/>
          <w:sz w:val="22"/>
          <w:lang w:eastAsia="zh-CN"/>
        </w:rPr>
        <w:t>8</w:t>
      </w:r>
      <w:r w:rsidRPr="001D229C">
        <w:rPr>
          <w:rFonts w:cs="Arial"/>
          <w:b/>
          <w:bCs/>
          <w:sz w:val="22"/>
        </w:rPr>
        <w:tab/>
      </w:r>
      <w:r w:rsidR="00B57E6E">
        <w:rPr>
          <w:rFonts w:cs="Arial" w:hint="eastAsia"/>
          <w:b/>
          <w:bCs/>
          <w:sz w:val="22"/>
          <w:lang w:eastAsia="zh-CN"/>
        </w:rPr>
        <w:t xml:space="preserve">                                                                      </w:t>
      </w:r>
      <w:r>
        <w:rPr>
          <w:rFonts w:cs="Arial"/>
          <w:b/>
          <w:bCs/>
          <w:sz w:val="22"/>
        </w:rPr>
        <w:tab/>
      </w:r>
      <w:r w:rsidR="00B57E6E">
        <w:rPr>
          <w:rFonts w:cs="Arial" w:hint="eastAsia"/>
          <w:b/>
          <w:bCs/>
          <w:sz w:val="22"/>
          <w:lang w:eastAsia="zh-CN"/>
        </w:rPr>
        <w:t xml:space="preserve">        </w:t>
      </w:r>
      <w:r w:rsidR="00B57E6E">
        <w:rPr>
          <w:rFonts w:cs="Arial"/>
          <w:b/>
          <w:bCs/>
          <w:sz w:val="22"/>
        </w:rPr>
        <w:t>S3-1</w:t>
      </w:r>
      <w:r w:rsidR="00B57E6E">
        <w:rPr>
          <w:rFonts w:cs="Arial" w:hint="eastAsia"/>
          <w:b/>
          <w:bCs/>
          <w:sz w:val="22"/>
          <w:lang w:eastAsia="zh-CN"/>
        </w:rPr>
        <w:t>51067</w:t>
      </w:r>
    </w:p>
    <w:p w:rsidR="002105B2" w:rsidRPr="001D229C" w:rsidRDefault="0055309C" w:rsidP="00B57E6E">
      <w:pPr>
        <w:widowControl w:val="0"/>
        <w:tabs>
          <w:tab w:val="center" w:pos="4153"/>
          <w:tab w:val="right" w:pos="9639"/>
        </w:tabs>
        <w:rPr>
          <w:rFonts w:cs="Arial"/>
          <w:b/>
          <w:bCs/>
          <w:sz w:val="22"/>
        </w:rPr>
      </w:pPr>
      <w:r w:rsidRPr="00530CB6">
        <w:rPr>
          <w:rFonts w:cs="Arial" w:hint="eastAsia"/>
          <w:b/>
          <w:bCs/>
          <w:sz w:val="22"/>
        </w:rPr>
        <w:t>26</w:t>
      </w:r>
      <w:r w:rsidRPr="00530CB6">
        <w:rPr>
          <w:rFonts w:cs="Arial"/>
          <w:b/>
          <w:bCs/>
          <w:sz w:val="22"/>
        </w:rPr>
        <w:t>-</w:t>
      </w:r>
      <w:r w:rsidRPr="00530CB6">
        <w:rPr>
          <w:rFonts w:cs="Arial" w:hint="eastAsia"/>
          <w:b/>
          <w:bCs/>
          <w:sz w:val="22"/>
        </w:rPr>
        <w:t>30</w:t>
      </w:r>
      <w:r w:rsidRPr="00530CB6">
        <w:rPr>
          <w:rFonts w:cs="Arial"/>
          <w:b/>
          <w:bCs/>
          <w:sz w:val="22"/>
        </w:rPr>
        <w:t xml:space="preserve"> </w:t>
      </w:r>
      <w:r w:rsidRPr="00530CB6">
        <w:rPr>
          <w:rFonts w:cs="Arial" w:hint="eastAsia"/>
          <w:b/>
          <w:bCs/>
          <w:sz w:val="22"/>
        </w:rPr>
        <w:t>Jan</w:t>
      </w:r>
      <w:r w:rsidRPr="00530CB6">
        <w:rPr>
          <w:rFonts w:cs="Arial"/>
          <w:b/>
          <w:bCs/>
          <w:sz w:val="22"/>
        </w:rPr>
        <w:t xml:space="preserve"> 201</w:t>
      </w:r>
      <w:r w:rsidRPr="00530CB6">
        <w:rPr>
          <w:rFonts w:cs="Arial" w:hint="eastAsia"/>
          <w:b/>
          <w:bCs/>
          <w:sz w:val="22"/>
        </w:rPr>
        <w:t>5</w:t>
      </w:r>
      <w:r w:rsidRPr="00530CB6">
        <w:rPr>
          <w:rFonts w:cs="Arial"/>
          <w:b/>
          <w:bCs/>
          <w:sz w:val="22"/>
        </w:rPr>
        <w:t>; Sorrento</w:t>
      </w:r>
      <w:r w:rsidRPr="00530CB6">
        <w:rPr>
          <w:rFonts w:cs="Arial" w:hint="eastAsia"/>
          <w:b/>
          <w:bCs/>
          <w:sz w:val="22"/>
        </w:rPr>
        <w:t>，</w:t>
      </w:r>
      <w:r w:rsidRPr="00530CB6">
        <w:rPr>
          <w:rFonts w:cs="Arial" w:hint="eastAsia"/>
          <w:b/>
          <w:bCs/>
          <w:sz w:val="22"/>
        </w:rPr>
        <w:t>Italy</w:t>
      </w:r>
      <w:r w:rsidR="002105B2" w:rsidRPr="001D229C">
        <w:rPr>
          <w:rFonts w:cs="Arial"/>
          <w:b/>
          <w:bCs/>
          <w:sz w:val="22"/>
        </w:rPr>
        <w:tab/>
      </w:r>
      <w:r w:rsidR="002105B2" w:rsidRPr="001D229C">
        <w:rPr>
          <w:rFonts w:cs="Arial"/>
          <w:b/>
          <w:bCs/>
          <w:sz w:val="22"/>
        </w:rPr>
        <w:tab/>
      </w:r>
    </w:p>
    <w:p w:rsidR="002105B2" w:rsidRPr="001D229C" w:rsidRDefault="002105B2" w:rsidP="002105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1D229C">
        <w:rPr>
          <w:rFonts w:ascii="Arial" w:hAnsi="Arial" w:cs="Arial"/>
          <w:b/>
          <w:sz w:val="24"/>
        </w:rPr>
        <w:tab/>
      </w:r>
    </w:p>
    <w:p w:rsidR="002105B2" w:rsidRPr="00F23ABD" w:rsidRDefault="002105B2" w:rsidP="002105B2">
      <w:pPr>
        <w:spacing w:before="120"/>
        <w:ind w:left="2127" w:hanging="2127"/>
        <w:rPr>
          <w:rFonts w:ascii="Arial" w:hAnsi="Arial"/>
          <w:b/>
          <w:lang w:eastAsia="zh-CN"/>
        </w:rPr>
      </w:pPr>
      <w:r w:rsidRPr="001D229C">
        <w:rPr>
          <w:rFonts w:ascii="Arial" w:eastAsia="MS Mincho" w:hAnsi="Arial"/>
          <w:b/>
          <w:lang w:eastAsia="ja-JP"/>
        </w:rPr>
        <w:t>Source:</w:t>
      </w:r>
      <w:r w:rsidRPr="001D229C">
        <w:rPr>
          <w:rFonts w:ascii="Arial" w:eastAsia="MS Mincho" w:hAnsi="Arial"/>
          <w:b/>
          <w:lang w:eastAsia="ja-JP"/>
        </w:rPr>
        <w:tab/>
        <w:t xml:space="preserve">3GPP </w:t>
      </w:r>
      <w:r>
        <w:rPr>
          <w:rFonts w:ascii="Arial" w:eastAsia="MS Mincho" w:hAnsi="Arial"/>
          <w:b/>
          <w:lang w:eastAsia="ja-JP"/>
        </w:rPr>
        <w:t>SA</w:t>
      </w:r>
      <w:r w:rsidR="00F23ABD">
        <w:rPr>
          <w:rFonts w:ascii="Arial" w:hAnsi="Arial" w:hint="eastAsia"/>
          <w:b/>
          <w:lang w:eastAsia="zh-CN"/>
        </w:rPr>
        <w:t>3</w:t>
      </w:r>
    </w:p>
    <w:p w:rsidR="002105B2" w:rsidRPr="001D229C" w:rsidRDefault="002105B2" w:rsidP="002105B2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 w:rsidRPr="001D229C">
        <w:rPr>
          <w:rFonts w:ascii="Arial" w:eastAsia="MS Mincho" w:hAnsi="Arial"/>
          <w:b/>
          <w:lang w:eastAsia="ja-JP"/>
        </w:rPr>
        <w:t>Title:</w:t>
      </w:r>
      <w:r w:rsidR="00924A70">
        <w:rPr>
          <w:rFonts w:ascii="Arial" w:eastAsiaTheme="minorEastAsia" w:hAnsi="Arial" w:hint="eastAsia"/>
          <w:b/>
          <w:lang w:eastAsia="zh-CN"/>
        </w:rPr>
        <w:tab/>
      </w:r>
      <w:r w:rsidR="00F23ABD" w:rsidRPr="00F23ABD">
        <w:rPr>
          <w:rFonts w:ascii="Arial" w:hAnsi="Arial" w:cs="Arial"/>
          <w:b/>
        </w:rPr>
        <w:t>LS to SA5 on considerations for management security of virtualized networks</w:t>
      </w:r>
    </w:p>
    <w:p w:rsidR="00B20F66" w:rsidRPr="00EA4041" w:rsidRDefault="00544A9C" w:rsidP="00B20F66">
      <w:pPr>
        <w:spacing w:after="60"/>
        <w:ind w:left="1985" w:hanging="1985"/>
        <w:rPr>
          <w:rFonts w:ascii="Arial" w:hAnsi="Arial" w:cs="Arial"/>
          <w:bCs/>
        </w:rPr>
      </w:pPr>
      <w:r w:rsidRPr="00E70F8E">
        <w:rPr>
          <w:rFonts w:ascii="Arial" w:hAnsi="Arial" w:cs="Arial"/>
          <w:b/>
        </w:rPr>
        <w:t>Response to:</w:t>
      </w:r>
      <w:r w:rsidR="006A600A">
        <w:rPr>
          <w:rFonts w:ascii="Arial" w:hAnsi="Arial" w:cs="Arial"/>
          <w:bCs/>
        </w:rPr>
        <w:tab/>
      </w:r>
    </w:p>
    <w:p w:rsidR="00CE63DF" w:rsidRPr="00B71227" w:rsidRDefault="00CE63DF" w:rsidP="00CE63D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71227">
        <w:rPr>
          <w:rFonts w:ascii="Arial" w:hAnsi="Arial" w:cs="Arial"/>
          <w:b/>
        </w:rPr>
        <w:t>Release:</w:t>
      </w:r>
      <w:r w:rsidRPr="00B71227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Pr="00B71227">
        <w:rPr>
          <w:rFonts w:ascii="Arial" w:hAnsi="Arial" w:cs="Arial"/>
          <w:bCs/>
        </w:rPr>
        <w:t xml:space="preserve">Release </w:t>
      </w:r>
      <w:r>
        <w:rPr>
          <w:rFonts w:ascii="Arial" w:hAnsi="Arial" w:cs="Arial" w:hint="eastAsia"/>
          <w:bCs/>
          <w:lang w:eastAsia="ja-JP"/>
        </w:rPr>
        <w:t>1</w:t>
      </w:r>
      <w:r w:rsidR="00F23ABD">
        <w:rPr>
          <w:rFonts w:ascii="Arial" w:hAnsi="Arial" w:cs="Arial" w:hint="eastAsia"/>
          <w:bCs/>
          <w:lang w:eastAsia="zh-CN"/>
        </w:rPr>
        <w:t>3</w:t>
      </w:r>
    </w:p>
    <w:p w:rsidR="00CE63DF" w:rsidRPr="00B71227" w:rsidRDefault="00CE63DF" w:rsidP="00CE63D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71227">
        <w:rPr>
          <w:rFonts w:ascii="Arial" w:hAnsi="Arial" w:cs="Arial"/>
          <w:b/>
        </w:rPr>
        <w:t>Work Item:</w:t>
      </w:r>
      <w:r w:rsidRPr="00B71227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F23ABD">
        <w:rPr>
          <w:rFonts w:ascii="Arial" w:hAnsi="Arial" w:cs="Arial" w:hint="eastAsia"/>
          <w:lang w:eastAsia="zh-CN"/>
        </w:rPr>
        <w:t>8.5</w:t>
      </w:r>
    </w:p>
    <w:p w:rsidR="00CE63DF" w:rsidRDefault="00CE63DF">
      <w:pPr>
        <w:spacing w:after="60"/>
        <w:ind w:left="1985" w:hanging="1985"/>
        <w:rPr>
          <w:rFonts w:ascii="Arial" w:hAnsi="Arial" w:cs="Arial"/>
          <w:b/>
        </w:rPr>
      </w:pPr>
    </w:p>
    <w:p w:rsidR="00544A9C" w:rsidRPr="00E70F8E" w:rsidRDefault="00544A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0F8E">
        <w:rPr>
          <w:rFonts w:ascii="Arial" w:hAnsi="Arial" w:cs="Arial"/>
          <w:b/>
        </w:rPr>
        <w:t>Source:</w:t>
      </w:r>
      <w:r w:rsidRPr="00E70F8E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E70F8E" w:rsidRPr="00E70F8E">
        <w:rPr>
          <w:rFonts w:ascii="Arial" w:hAnsi="Arial" w:cs="Arial"/>
          <w:bCs/>
        </w:rPr>
        <w:t>SA WG</w:t>
      </w:r>
      <w:r w:rsidR="00F23ABD">
        <w:rPr>
          <w:rFonts w:ascii="Arial" w:hAnsi="Arial" w:cs="Arial" w:hint="eastAsia"/>
          <w:bCs/>
          <w:lang w:eastAsia="zh-CN"/>
        </w:rPr>
        <w:t>3</w:t>
      </w:r>
    </w:p>
    <w:p w:rsidR="00544A9C" w:rsidRDefault="00544A9C" w:rsidP="00E70F8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0F8E">
        <w:rPr>
          <w:rFonts w:ascii="Arial" w:hAnsi="Arial" w:cs="Arial"/>
          <w:b/>
        </w:rPr>
        <w:t>To:</w:t>
      </w:r>
      <w:r w:rsidRPr="00E70F8E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F23ABD">
        <w:rPr>
          <w:rFonts w:ascii="Arial" w:hAnsi="Arial" w:cs="Arial" w:hint="eastAsia"/>
          <w:bCs/>
          <w:lang w:eastAsia="zh-CN"/>
        </w:rPr>
        <w:t>SA</w:t>
      </w:r>
      <w:r w:rsidR="009F1091">
        <w:rPr>
          <w:rFonts w:ascii="Arial" w:hAnsi="Arial" w:cs="Arial"/>
          <w:bCs/>
        </w:rPr>
        <w:t xml:space="preserve"> WG</w:t>
      </w:r>
      <w:r w:rsidR="00F23ABD">
        <w:rPr>
          <w:rFonts w:ascii="Arial" w:hAnsi="Arial" w:cs="Arial" w:hint="eastAsia"/>
          <w:bCs/>
          <w:lang w:eastAsia="zh-CN"/>
        </w:rPr>
        <w:t>5</w:t>
      </w:r>
    </w:p>
    <w:p w:rsidR="00B20F66" w:rsidRPr="00E70F8E" w:rsidRDefault="00B20F66" w:rsidP="00E70F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44A9C" w:rsidRDefault="00544A9C">
      <w:pPr>
        <w:spacing w:after="60"/>
        <w:ind w:left="1985" w:hanging="1985"/>
        <w:rPr>
          <w:rFonts w:ascii="Arial" w:hAnsi="Arial" w:cs="Arial"/>
          <w:bCs/>
        </w:rPr>
      </w:pPr>
    </w:p>
    <w:p w:rsidR="00544A9C" w:rsidRDefault="00544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44A9C" w:rsidRDefault="00544A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5E06F1">
        <w:rPr>
          <w:rFonts w:cs="Arial" w:hint="eastAsia"/>
          <w:b w:val="0"/>
          <w:bCs/>
          <w:lang w:eastAsia="zh-CN"/>
        </w:rPr>
        <w:t>Shu</w:t>
      </w:r>
      <w:proofErr w:type="spellEnd"/>
      <w:r w:rsidR="005E06F1">
        <w:rPr>
          <w:rFonts w:cs="Arial" w:hint="eastAsia"/>
          <w:b w:val="0"/>
          <w:bCs/>
          <w:lang w:eastAsia="zh-CN"/>
        </w:rPr>
        <w:t xml:space="preserve"> Guo</w:t>
      </w:r>
    </w:p>
    <w:p w:rsidR="00544A9C" w:rsidRDefault="00544A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616CD">
        <w:rPr>
          <w:rFonts w:hint="eastAsia"/>
          <w:color w:val="000000"/>
        </w:rPr>
        <w:t>+86-15801696688-36251</w:t>
      </w:r>
    </w:p>
    <w:p w:rsidR="00544A9C" w:rsidRDefault="00544A9C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F616C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F616CD" w:rsidRPr="00F616CD">
        <w:rPr>
          <w:rFonts w:ascii="Times New Roman" w:hAnsi="Times New Roman" w:hint="eastAsia"/>
          <w:b w:val="0"/>
          <w:color w:val="000000"/>
        </w:rPr>
        <w:t>guoshu</w:t>
      </w:r>
      <w:r w:rsidR="00F616CD" w:rsidRPr="00F616CD">
        <w:rPr>
          <w:rFonts w:ascii="Times New Roman" w:hAnsi="Times New Roman"/>
          <w:b w:val="0"/>
          <w:color w:val="000000"/>
        </w:rPr>
        <w:t>@chinamobile.com</w:t>
      </w:r>
    </w:p>
    <w:p w:rsidR="00544A9C" w:rsidRDefault="00544A9C">
      <w:pPr>
        <w:spacing w:after="60"/>
        <w:ind w:left="1985" w:hanging="1985"/>
        <w:rPr>
          <w:rFonts w:ascii="Arial" w:hAnsi="Arial" w:cs="Arial"/>
          <w:b/>
        </w:rPr>
      </w:pPr>
    </w:p>
    <w:p w:rsidR="00544A9C" w:rsidRDefault="00544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00A">
        <w:rPr>
          <w:rFonts w:ascii="Arial" w:hAnsi="Arial" w:cs="Arial"/>
          <w:bCs/>
        </w:rPr>
        <w:t>None</w:t>
      </w:r>
    </w:p>
    <w:p w:rsidR="00544A9C" w:rsidRDefault="00544A9C">
      <w:pPr>
        <w:pBdr>
          <w:bottom w:val="single" w:sz="4" w:space="1" w:color="auto"/>
        </w:pBdr>
        <w:rPr>
          <w:rFonts w:ascii="Arial" w:hAnsi="Arial" w:cs="Arial"/>
        </w:rPr>
      </w:pPr>
    </w:p>
    <w:p w:rsidR="00544A9C" w:rsidRDefault="00544A9C">
      <w:pPr>
        <w:rPr>
          <w:rFonts w:ascii="Arial" w:hAnsi="Arial" w:cs="Arial"/>
        </w:rPr>
      </w:pP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40D0A" w:rsidRDefault="00F23ABD" w:rsidP="00F23ABD">
      <w:pPr>
        <w:spacing w:after="120"/>
        <w:jc w:val="both"/>
        <w:rPr>
          <w:rFonts w:ascii="Arial" w:hAnsi="Arial" w:cs="Arial"/>
          <w:lang w:eastAsia="zh-CN"/>
        </w:rPr>
      </w:pPr>
      <w:r w:rsidRPr="00F23ABD">
        <w:rPr>
          <w:rFonts w:ascii="Arial" w:eastAsia="MS Mincho" w:hAnsi="Arial" w:cs="Arial" w:hint="eastAsia"/>
        </w:rPr>
        <w:t>SA3</w:t>
      </w:r>
      <w:r w:rsidR="00AC0835" w:rsidRPr="00F23ABD">
        <w:rPr>
          <w:rFonts w:ascii="Arial" w:eastAsia="MS Mincho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discussed </w:t>
      </w:r>
      <w:r w:rsidRPr="00F23ABD">
        <w:rPr>
          <w:rFonts w:ascii="Arial" w:hAnsi="Arial" w:cs="Arial"/>
          <w:lang w:eastAsia="zh-CN"/>
        </w:rPr>
        <w:t>SA5 related management security of virtualized networks</w:t>
      </w:r>
      <w:r w:rsidR="004F5454">
        <w:rPr>
          <w:rFonts w:ascii="Arial" w:hAnsi="Arial" w:cs="Arial" w:hint="eastAsia"/>
          <w:lang w:eastAsia="zh-CN"/>
        </w:rPr>
        <w:t xml:space="preserve"> and gave the following security considerations based on TR32.842</w:t>
      </w:r>
      <w:r w:rsidR="00127EBD">
        <w:rPr>
          <w:rFonts w:ascii="Arial" w:hAnsi="Arial" w:cs="Arial" w:hint="eastAsia"/>
          <w:lang w:eastAsia="zh-CN"/>
        </w:rPr>
        <w:t>:</w:t>
      </w:r>
    </w:p>
    <w:p w:rsidR="00864995" w:rsidRDefault="00127EBD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 w:rsidRPr="002C3350">
        <w:rPr>
          <w:rFonts w:hint="eastAsia"/>
          <w:lang w:eastAsia="zh-CN"/>
        </w:rPr>
        <w:t>or u</w:t>
      </w:r>
      <w:r w:rsidRPr="002C3350">
        <w:rPr>
          <w:szCs w:val="32"/>
        </w:rPr>
        <w:t>se cases</w:t>
      </w:r>
      <w:r w:rsidRPr="002C3350">
        <w:rPr>
          <w:rFonts w:hint="eastAsia"/>
          <w:szCs w:val="32"/>
          <w:lang w:eastAsia="zh-CN"/>
        </w:rPr>
        <w:t xml:space="preserve"> </w:t>
      </w:r>
      <w:r w:rsidR="00C81C61">
        <w:rPr>
          <w:rFonts w:hint="eastAsia"/>
          <w:lang w:eastAsia="zh-CN"/>
        </w:rPr>
        <w:t>of</w:t>
      </w:r>
      <w:r w:rsidR="00C81C61">
        <w:t xml:space="preserve"> </w:t>
      </w:r>
      <w:r w:rsidR="00C81C61">
        <w:rPr>
          <w:rFonts w:hint="eastAsia"/>
          <w:lang w:eastAsia="zh-CN"/>
        </w:rPr>
        <w:t>i</w:t>
      </w:r>
      <w:r w:rsidRPr="002C3350">
        <w:t>nstantiation of Core Network Service</w:t>
      </w:r>
      <w:r>
        <w:rPr>
          <w:rFonts w:hint="eastAsia"/>
          <w:lang w:eastAsia="zh-CN"/>
        </w:rPr>
        <w:t>,</w:t>
      </w:r>
      <w:r w:rsidRPr="002C33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2C3350">
        <w:rPr>
          <w:rFonts w:hint="eastAsia"/>
          <w:lang w:eastAsia="zh-CN"/>
        </w:rPr>
        <w:t xml:space="preserve">n </w:t>
      </w:r>
      <w:r w:rsidR="004F5454" w:rsidRPr="002C3350">
        <w:rPr>
          <w:rFonts w:hint="eastAsia"/>
          <w:lang w:eastAsia="zh-CN"/>
        </w:rPr>
        <w:t>attacker can impersonate operator and instantiate a VNF network service from the management system illegally</w:t>
      </w:r>
      <w:r w:rsidR="004F5454">
        <w:rPr>
          <w:rFonts w:hint="eastAsia"/>
          <w:lang w:eastAsia="zh-CN"/>
        </w:rPr>
        <w:t>;</w:t>
      </w:r>
    </w:p>
    <w:p w:rsidR="00864995" w:rsidRDefault="00127EBD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 w:rsidRPr="002C3350">
        <w:rPr>
          <w:rFonts w:hint="eastAsia"/>
          <w:lang w:eastAsia="zh-CN"/>
        </w:rPr>
        <w:t xml:space="preserve">or </w:t>
      </w:r>
      <w:r w:rsidRPr="002C3350">
        <w:rPr>
          <w:rFonts w:hint="eastAsia"/>
          <w:szCs w:val="32"/>
          <w:lang w:eastAsia="zh-CN"/>
        </w:rPr>
        <w:t>u</w:t>
      </w:r>
      <w:r w:rsidRPr="002C3350">
        <w:rPr>
          <w:szCs w:val="32"/>
          <w:lang w:eastAsia="zh-CN"/>
        </w:rPr>
        <w:t>se case</w:t>
      </w:r>
      <w:r w:rsidR="00C81C61">
        <w:rPr>
          <w:rFonts w:hint="eastAsia"/>
          <w:szCs w:val="32"/>
          <w:lang w:eastAsia="zh-CN"/>
        </w:rPr>
        <w:t xml:space="preserve"> of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termination of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Core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VNF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instance</w:t>
      </w:r>
      <w:r>
        <w:rPr>
          <w:rFonts w:hint="eastAsia"/>
          <w:szCs w:val="32"/>
          <w:lang w:eastAsia="zh-CN"/>
        </w:rPr>
        <w:t>,</w:t>
      </w:r>
      <w:r>
        <w:rPr>
          <w:rFonts w:hint="eastAsia"/>
          <w:lang w:eastAsia="zh-CN"/>
        </w:rPr>
        <w:t xml:space="preserve"> a</w:t>
      </w:r>
      <w:r w:rsidRPr="002C3350">
        <w:rPr>
          <w:rFonts w:hint="eastAsia"/>
          <w:lang w:eastAsia="zh-CN"/>
        </w:rPr>
        <w:t xml:space="preserve">n </w:t>
      </w:r>
      <w:r w:rsidR="004F5454" w:rsidRPr="002C3350">
        <w:rPr>
          <w:rFonts w:hint="eastAsia"/>
          <w:lang w:eastAsia="zh-CN"/>
        </w:rPr>
        <w:t xml:space="preserve">attacker </w:t>
      </w:r>
      <w:r w:rsidR="004F5454">
        <w:rPr>
          <w:rFonts w:hint="eastAsia"/>
          <w:lang w:eastAsia="zh-CN"/>
        </w:rPr>
        <w:t>can</w:t>
      </w:r>
      <w:r w:rsidR="004F5454" w:rsidRPr="002C3350">
        <w:rPr>
          <w:rFonts w:hint="eastAsia"/>
          <w:lang w:eastAsia="zh-CN"/>
        </w:rPr>
        <w:t xml:space="preserve"> restore the data from VNF instance related resource</w:t>
      </w:r>
      <w:r w:rsidR="004F5454">
        <w:rPr>
          <w:rFonts w:hint="eastAsia"/>
          <w:lang w:eastAsia="zh-CN"/>
        </w:rPr>
        <w:t xml:space="preserve">s which are </w:t>
      </w:r>
      <w:r w:rsidR="004F5454" w:rsidRPr="002C3350">
        <w:rPr>
          <w:rFonts w:hint="eastAsia"/>
          <w:lang w:eastAsia="zh-CN"/>
        </w:rPr>
        <w:t>not cleaned completely after released</w:t>
      </w:r>
      <w:r w:rsidR="004F5454">
        <w:rPr>
          <w:rFonts w:hint="eastAsia"/>
          <w:lang w:eastAsia="zh-CN"/>
        </w:rPr>
        <w:t>;</w:t>
      </w:r>
    </w:p>
    <w:p w:rsidR="00F23ABD" w:rsidRPr="00127EBD" w:rsidRDefault="00127EBD" w:rsidP="00F23ABD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 w:rsidRPr="002C3350">
        <w:rPr>
          <w:rFonts w:hint="eastAsia"/>
          <w:lang w:eastAsia="zh-CN"/>
        </w:rPr>
        <w:t>or m</w:t>
      </w:r>
      <w:r w:rsidRPr="002C3350">
        <w:rPr>
          <w:lang w:eastAsia="zh-CN"/>
        </w:rPr>
        <w:t xml:space="preserve">anagement </w:t>
      </w:r>
      <w:r w:rsidRPr="002C3350">
        <w:rPr>
          <w:rFonts w:hint="eastAsia"/>
          <w:lang w:eastAsia="zh-CN"/>
        </w:rPr>
        <w:t>a</w:t>
      </w:r>
      <w:r w:rsidRPr="002C3350">
        <w:rPr>
          <w:lang w:eastAsia="zh-CN"/>
        </w:rPr>
        <w:t>rchitecture</w:t>
      </w:r>
      <w:r>
        <w:rPr>
          <w:rFonts w:hint="eastAsia"/>
          <w:lang w:eastAsia="zh-CN"/>
        </w:rPr>
        <w:t>,</w:t>
      </w:r>
      <w:r w:rsidRPr="002C33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2C3350">
        <w:rPr>
          <w:rFonts w:hint="eastAsia"/>
          <w:lang w:eastAsia="zh-CN"/>
        </w:rPr>
        <w:t xml:space="preserve">n </w:t>
      </w:r>
      <w:r w:rsidR="004F5454" w:rsidRPr="002C3350">
        <w:rPr>
          <w:rFonts w:hint="eastAsia"/>
          <w:lang w:eastAsia="zh-CN"/>
        </w:rPr>
        <w:t xml:space="preserve">attacker may intercept, tamper and/or fake the data </w:t>
      </w:r>
      <w:r w:rsidR="006A44D7">
        <w:rPr>
          <w:rFonts w:hint="eastAsia"/>
          <w:lang w:eastAsia="zh-CN"/>
        </w:rPr>
        <w:t>at</w:t>
      </w:r>
      <w:r w:rsidR="004F5454" w:rsidRPr="002C3350">
        <w:rPr>
          <w:rFonts w:hint="eastAsia"/>
          <w:lang w:eastAsia="zh-CN"/>
        </w:rPr>
        <w:t xml:space="preserve"> </w:t>
      </w:r>
      <w:r w:rsidR="004F5454">
        <w:rPr>
          <w:rFonts w:hint="eastAsia"/>
          <w:lang w:eastAsia="zh-CN"/>
        </w:rPr>
        <w:t xml:space="preserve">the </w:t>
      </w:r>
      <w:r w:rsidR="004F5454" w:rsidRPr="002C3350">
        <w:rPr>
          <w:rFonts w:hint="eastAsia"/>
          <w:lang w:eastAsia="zh-CN"/>
        </w:rPr>
        <w:t>new management interfaces</w:t>
      </w:r>
      <w:r w:rsidR="006A44D7">
        <w:rPr>
          <w:rFonts w:hint="eastAsia"/>
          <w:lang w:eastAsia="zh-CN"/>
        </w:rPr>
        <w:t xml:space="preserve"> brought by </w:t>
      </w:r>
      <w:r w:rsidR="006A44D7" w:rsidRPr="002C3350">
        <w:rPr>
          <w:rFonts w:hint="eastAsia"/>
          <w:lang w:eastAsia="zh-CN"/>
        </w:rPr>
        <w:t>NFV-MANO</w:t>
      </w:r>
      <w:r w:rsidR="006A44D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And also, a</w:t>
      </w:r>
      <w:r w:rsidR="006A44D7" w:rsidRPr="002C3350">
        <w:rPr>
          <w:rFonts w:hint="eastAsia"/>
          <w:lang w:eastAsia="zh-CN"/>
        </w:rPr>
        <w:t>n attacker</w:t>
      </w:r>
      <w:r w:rsidR="004F5454" w:rsidRPr="004F5454">
        <w:rPr>
          <w:rFonts w:hint="eastAsia"/>
          <w:lang w:eastAsia="zh-CN"/>
        </w:rPr>
        <w:t xml:space="preserve"> </w:t>
      </w:r>
      <w:r w:rsidR="004F5454" w:rsidRPr="002C3350">
        <w:rPr>
          <w:rFonts w:hint="eastAsia"/>
          <w:lang w:eastAsia="zh-CN"/>
        </w:rPr>
        <w:t xml:space="preserve">can utilize a fake </w:t>
      </w:r>
      <w:r w:rsidR="005E06F1" w:rsidRPr="002C3350">
        <w:rPr>
          <w:rFonts w:hint="eastAsia"/>
          <w:lang w:eastAsia="zh-CN"/>
        </w:rPr>
        <w:t xml:space="preserve">NFV-MANO </w:t>
      </w:r>
      <w:r w:rsidR="004F5454" w:rsidRPr="002C3350">
        <w:rPr>
          <w:rFonts w:hint="eastAsia"/>
          <w:lang w:eastAsia="zh-CN"/>
        </w:rPr>
        <w:t>entity to pose a legal one to communicate with and attack OSS/BSS.</w:t>
      </w:r>
    </w:p>
    <w:p w:rsidR="00640D0A" w:rsidRDefault="00640D0A" w:rsidP="00CE63DF">
      <w:pPr>
        <w:pStyle w:val="a3"/>
        <w:ind w:left="720"/>
        <w:rPr>
          <w:rFonts w:ascii="Arial" w:hAnsi="Arial" w:cs="Arial"/>
        </w:rPr>
      </w:pPr>
    </w:p>
    <w:p w:rsidR="00CE63DF" w:rsidRDefault="00CE63DF" w:rsidP="00CE63DF">
      <w:pPr>
        <w:pStyle w:val="a3"/>
        <w:ind w:left="720"/>
        <w:rPr>
          <w:rFonts w:ascii="Arial" w:hAnsi="Arial" w:cs="Arial"/>
        </w:rPr>
      </w:pP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44A9C" w:rsidRDefault="00544A9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0C520C">
        <w:rPr>
          <w:rFonts w:ascii="Arial" w:hAnsi="Arial" w:cs="Arial"/>
          <w:b/>
        </w:rPr>
        <w:t xml:space="preserve">TSG </w:t>
      </w:r>
      <w:r w:rsidR="00223EFF">
        <w:rPr>
          <w:rFonts w:ascii="Arial" w:hAnsi="Arial" w:cs="Arial" w:hint="eastAsia"/>
          <w:b/>
          <w:lang w:eastAsia="zh-CN"/>
        </w:rPr>
        <w:t>SA3</w:t>
      </w:r>
      <w:r>
        <w:rPr>
          <w:rFonts w:ascii="Arial" w:hAnsi="Arial" w:cs="Arial"/>
          <w:b/>
        </w:rPr>
        <w:t>.</w:t>
      </w:r>
      <w:proofErr w:type="gramEnd"/>
    </w:p>
    <w:p w:rsidR="00DC228C" w:rsidRDefault="00544A9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10F7D" w:rsidRPr="005E06F1">
        <w:rPr>
          <w:lang w:eastAsia="zh-CN"/>
        </w:rPr>
        <w:t>SA3</w:t>
      </w:r>
      <w:r w:rsidR="00310F7D" w:rsidRPr="005E06F1">
        <w:rPr>
          <w:rFonts w:hint="eastAsia"/>
          <w:lang w:eastAsia="zh-CN"/>
        </w:rPr>
        <w:t xml:space="preserve"> </w:t>
      </w:r>
      <w:r w:rsidR="009A700D">
        <w:rPr>
          <w:rFonts w:hint="eastAsia"/>
          <w:lang w:eastAsia="zh-CN"/>
        </w:rPr>
        <w:t xml:space="preserve">kindly </w:t>
      </w:r>
      <w:r w:rsidR="00310F7D" w:rsidRPr="005E06F1">
        <w:rPr>
          <w:lang w:eastAsia="zh-CN"/>
        </w:rPr>
        <w:t>asks SA5 to take above into account</w:t>
      </w:r>
      <w:r w:rsidR="00310F7D" w:rsidRPr="005E06F1">
        <w:rPr>
          <w:rFonts w:hint="eastAsia"/>
          <w:lang w:eastAsia="zh-CN"/>
        </w:rPr>
        <w:t>. SA3 will give security consideration and suggestion based on SA5</w:t>
      </w:r>
      <w:r w:rsidR="00310F7D" w:rsidRPr="005E06F1">
        <w:rPr>
          <w:lang w:eastAsia="zh-CN"/>
        </w:rPr>
        <w:t>’</w:t>
      </w:r>
      <w:r w:rsidR="00310F7D" w:rsidRPr="005E06F1">
        <w:rPr>
          <w:rFonts w:hint="eastAsia"/>
          <w:lang w:eastAsia="zh-CN"/>
        </w:rPr>
        <w:t>s progress.SA3 is willing to communicate and cooperate on the security considerations with SA5.</w:t>
      </w: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20F66">
        <w:rPr>
          <w:rFonts w:ascii="Arial" w:hAnsi="Arial" w:cs="Arial"/>
          <w:b/>
        </w:rPr>
        <w:t>SA WG</w:t>
      </w:r>
      <w:r w:rsidR="00223EFF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B20F66" w:rsidRPr="005E06F1" w:rsidRDefault="00B20F66" w:rsidP="00B20F66">
      <w:pPr>
        <w:pStyle w:val="a4"/>
        <w:tabs>
          <w:tab w:val="left" w:pos="2410"/>
          <w:tab w:val="left" w:pos="5103"/>
          <w:tab w:val="left" w:pos="7371"/>
        </w:tabs>
        <w:ind w:left="425"/>
        <w:rPr>
          <w:lang w:eastAsia="zh-CN"/>
        </w:rPr>
      </w:pPr>
      <w:r w:rsidRPr="005E06F1">
        <w:rPr>
          <w:lang w:eastAsia="zh-CN"/>
        </w:rPr>
        <w:t>SA WG</w:t>
      </w:r>
      <w:r w:rsidR="003C0FF2" w:rsidRPr="005E06F1">
        <w:rPr>
          <w:rFonts w:hint="eastAsia"/>
          <w:lang w:eastAsia="zh-CN"/>
        </w:rPr>
        <w:t>3</w:t>
      </w:r>
      <w:r w:rsidRPr="005E06F1">
        <w:rPr>
          <w:lang w:eastAsia="zh-CN"/>
        </w:rPr>
        <w:t>#</w:t>
      </w:r>
      <w:r w:rsidR="003C0FF2" w:rsidRPr="005E06F1">
        <w:rPr>
          <w:rFonts w:hint="eastAsia"/>
          <w:lang w:eastAsia="zh-CN"/>
        </w:rPr>
        <w:t>79</w:t>
      </w:r>
      <w:r w:rsidRPr="005E06F1">
        <w:rPr>
          <w:lang w:eastAsia="zh-CN"/>
        </w:rPr>
        <w:tab/>
      </w:r>
      <w:r w:rsidR="003C0FF2" w:rsidRPr="005E06F1">
        <w:rPr>
          <w:rFonts w:hint="eastAsia"/>
          <w:lang w:eastAsia="zh-CN"/>
        </w:rPr>
        <w:t>20</w:t>
      </w:r>
      <w:r w:rsidR="00DC228C" w:rsidRPr="005E06F1">
        <w:rPr>
          <w:lang w:eastAsia="zh-CN"/>
        </w:rPr>
        <w:t>-</w:t>
      </w:r>
      <w:r w:rsidR="003C0FF2" w:rsidRPr="005E06F1">
        <w:rPr>
          <w:rFonts w:hint="eastAsia"/>
          <w:lang w:eastAsia="zh-CN"/>
        </w:rPr>
        <w:t>24</w:t>
      </w:r>
      <w:r w:rsidRPr="005E06F1">
        <w:rPr>
          <w:lang w:eastAsia="zh-CN"/>
        </w:rPr>
        <w:t xml:space="preserve"> </w:t>
      </w:r>
      <w:r w:rsidR="003C0FF2" w:rsidRPr="005E06F1">
        <w:rPr>
          <w:rFonts w:hint="eastAsia"/>
          <w:lang w:eastAsia="zh-CN"/>
        </w:rPr>
        <w:t>April</w:t>
      </w:r>
      <w:r w:rsidRPr="005E06F1">
        <w:rPr>
          <w:lang w:eastAsia="zh-CN"/>
        </w:rPr>
        <w:t>, 201</w:t>
      </w:r>
      <w:r w:rsidR="003C0FF2" w:rsidRPr="005E06F1">
        <w:rPr>
          <w:rFonts w:hint="eastAsia"/>
          <w:lang w:eastAsia="zh-CN"/>
        </w:rPr>
        <w:t>5</w:t>
      </w:r>
      <w:r w:rsidR="00924A70">
        <w:rPr>
          <w:rFonts w:hint="eastAsia"/>
          <w:lang w:eastAsia="zh-CN"/>
        </w:rPr>
        <w:t>,</w:t>
      </w:r>
      <w:r w:rsidRPr="005E06F1">
        <w:rPr>
          <w:lang w:eastAsia="zh-CN"/>
        </w:rPr>
        <w:tab/>
      </w:r>
      <w:r w:rsidR="00C66946">
        <w:rPr>
          <w:rFonts w:hint="eastAsia"/>
          <w:lang w:eastAsia="zh-CN"/>
        </w:rPr>
        <w:t xml:space="preserve"> </w:t>
      </w:r>
      <w:r w:rsidR="003C0FF2" w:rsidRPr="005E06F1">
        <w:rPr>
          <w:rFonts w:hint="eastAsia"/>
          <w:lang w:eastAsia="zh-CN"/>
        </w:rPr>
        <w:t>Nanjing</w:t>
      </w:r>
      <w:r w:rsidR="00DC228C" w:rsidRPr="005E06F1">
        <w:rPr>
          <w:lang w:eastAsia="zh-CN"/>
        </w:rPr>
        <w:t xml:space="preserve">, </w:t>
      </w:r>
      <w:r w:rsidR="003C0FF2" w:rsidRPr="005E06F1">
        <w:rPr>
          <w:rFonts w:hint="eastAsia"/>
          <w:lang w:eastAsia="zh-CN"/>
        </w:rPr>
        <w:t>China</w:t>
      </w:r>
    </w:p>
    <w:p w:rsidR="00E53261" w:rsidRPr="005E06F1" w:rsidRDefault="00E53261" w:rsidP="00B20F66">
      <w:pPr>
        <w:pStyle w:val="a4"/>
        <w:tabs>
          <w:tab w:val="left" w:pos="2410"/>
          <w:tab w:val="left" w:pos="5103"/>
          <w:tab w:val="left" w:pos="7371"/>
        </w:tabs>
        <w:ind w:left="425"/>
        <w:rPr>
          <w:lang w:eastAsia="zh-CN"/>
        </w:rPr>
      </w:pPr>
      <w:r w:rsidRPr="005E06F1">
        <w:rPr>
          <w:lang w:eastAsia="zh-CN"/>
        </w:rPr>
        <w:t>SA WG</w:t>
      </w:r>
      <w:r w:rsidR="003C0FF2" w:rsidRPr="005E06F1">
        <w:rPr>
          <w:rFonts w:hint="eastAsia"/>
          <w:lang w:eastAsia="zh-CN"/>
        </w:rPr>
        <w:t>3</w:t>
      </w:r>
      <w:r w:rsidRPr="005E06F1">
        <w:rPr>
          <w:lang w:eastAsia="zh-CN"/>
        </w:rPr>
        <w:t>#</w:t>
      </w:r>
      <w:r w:rsidR="003C0FF2" w:rsidRPr="005E06F1">
        <w:rPr>
          <w:rFonts w:hint="eastAsia"/>
          <w:lang w:eastAsia="zh-CN"/>
        </w:rPr>
        <w:t>57-LI</w:t>
      </w:r>
      <w:r w:rsidRPr="005E06F1">
        <w:rPr>
          <w:lang w:eastAsia="zh-CN"/>
        </w:rPr>
        <w:tab/>
      </w:r>
      <w:r w:rsidR="003C0FF2" w:rsidRPr="005E06F1">
        <w:rPr>
          <w:rFonts w:hint="eastAsia"/>
          <w:lang w:eastAsia="zh-CN"/>
        </w:rPr>
        <w:t>28</w:t>
      </w:r>
      <w:r w:rsidR="005514E7" w:rsidRPr="005E06F1">
        <w:rPr>
          <w:lang w:eastAsia="zh-CN"/>
        </w:rPr>
        <w:t>-</w:t>
      </w:r>
      <w:r w:rsidR="003C0FF2" w:rsidRPr="005E06F1">
        <w:rPr>
          <w:rFonts w:hint="eastAsia"/>
          <w:lang w:eastAsia="zh-CN"/>
        </w:rPr>
        <w:t>30</w:t>
      </w:r>
      <w:r w:rsidRPr="005E06F1">
        <w:rPr>
          <w:lang w:eastAsia="zh-CN"/>
        </w:rPr>
        <w:t xml:space="preserve"> </w:t>
      </w:r>
      <w:r w:rsidR="003C0FF2" w:rsidRPr="005E06F1">
        <w:rPr>
          <w:rFonts w:hint="eastAsia"/>
          <w:lang w:eastAsia="zh-CN"/>
        </w:rPr>
        <w:t>April</w:t>
      </w:r>
      <w:r w:rsidRPr="005E06F1">
        <w:rPr>
          <w:lang w:eastAsia="zh-CN"/>
        </w:rPr>
        <w:t>, 201</w:t>
      </w:r>
      <w:r w:rsidR="003C0FF2" w:rsidRPr="005E06F1">
        <w:rPr>
          <w:rFonts w:hint="eastAsia"/>
          <w:lang w:eastAsia="zh-CN"/>
        </w:rPr>
        <w:t>5</w:t>
      </w:r>
      <w:r w:rsidR="00B94C57">
        <w:rPr>
          <w:rFonts w:hint="eastAsia"/>
          <w:lang w:eastAsia="zh-CN"/>
        </w:rPr>
        <w:t>,</w:t>
      </w:r>
      <w:r w:rsidR="00C66946">
        <w:rPr>
          <w:rFonts w:hint="eastAsia"/>
          <w:lang w:eastAsia="zh-CN"/>
        </w:rPr>
        <w:t xml:space="preserve"> </w:t>
      </w:r>
      <w:r w:rsidR="00DC228C" w:rsidRPr="005E06F1">
        <w:rPr>
          <w:lang w:eastAsia="zh-CN"/>
        </w:rPr>
        <w:t>USA</w:t>
      </w:r>
    </w:p>
    <w:p w:rsidR="00544A9C" w:rsidRDefault="00544A9C" w:rsidP="00B2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44A9C" w:rsidSect="00DD25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A8B" w:rsidRDefault="00697A8B">
      <w:r>
        <w:separator/>
      </w:r>
    </w:p>
  </w:endnote>
  <w:endnote w:type="continuationSeparator" w:id="0">
    <w:p w:rsidR="00697A8B" w:rsidRDefault="00697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A8B" w:rsidRDefault="00697A8B">
      <w:r>
        <w:separator/>
      </w:r>
    </w:p>
  </w:footnote>
  <w:footnote w:type="continuationSeparator" w:id="0">
    <w:p w:rsidR="00697A8B" w:rsidRDefault="00697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517"/>
    <w:multiLevelType w:val="hybridMultilevel"/>
    <w:tmpl w:val="06787B7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A9D6800"/>
    <w:multiLevelType w:val="hybridMultilevel"/>
    <w:tmpl w:val="07583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06F0E"/>
    <w:multiLevelType w:val="hybridMultilevel"/>
    <w:tmpl w:val="6C7A1C3C"/>
    <w:lvl w:ilvl="0" w:tplc="47B6A622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88627D"/>
    <w:multiLevelType w:val="hybridMultilevel"/>
    <w:tmpl w:val="5F50F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4E5154E"/>
    <w:multiLevelType w:val="hybridMultilevel"/>
    <w:tmpl w:val="2DB62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253301"/>
    <w:multiLevelType w:val="hybridMultilevel"/>
    <w:tmpl w:val="F3A4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AF97AFA"/>
    <w:multiLevelType w:val="hybridMultilevel"/>
    <w:tmpl w:val="AF8E5D3E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2182B"/>
    <w:multiLevelType w:val="hybridMultilevel"/>
    <w:tmpl w:val="AF1A0E88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641467C"/>
    <w:multiLevelType w:val="hybridMultilevel"/>
    <w:tmpl w:val="03009120"/>
    <w:lvl w:ilvl="0" w:tplc="61DC8CAC">
      <w:start w:val="1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BB2AD4"/>
    <w:multiLevelType w:val="hybridMultilevel"/>
    <w:tmpl w:val="D4C62FE8"/>
    <w:lvl w:ilvl="0" w:tplc="48E867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7432D3"/>
    <w:multiLevelType w:val="hybridMultilevel"/>
    <w:tmpl w:val="2F2632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DF31C9E"/>
    <w:multiLevelType w:val="hybridMultilevel"/>
    <w:tmpl w:val="04545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11"/>
  </w:num>
  <w:num w:numId="10">
    <w:abstractNumId w:val="6"/>
  </w:num>
  <w:num w:numId="11">
    <w:abstractNumId w:val="8"/>
  </w:num>
  <w:num w:numId="12">
    <w:abstractNumId w:val="9"/>
  </w:num>
  <w:num w:numId="13">
    <w:abstractNumId w:val="15"/>
  </w:num>
  <w:num w:numId="14">
    <w:abstractNumId w:val="14"/>
  </w:num>
  <w:num w:numId="15">
    <w:abstractNumId w:val="12"/>
  </w:num>
  <w:num w:numId="16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0F8E"/>
    <w:rsid w:val="0003156A"/>
    <w:rsid w:val="0003517F"/>
    <w:rsid w:val="00040FD4"/>
    <w:rsid w:val="00042807"/>
    <w:rsid w:val="00064AC9"/>
    <w:rsid w:val="00081B25"/>
    <w:rsid w:val="000C520C"/>
    <w:rsid w:val="000E7171"/>
    <w:rsid w:val="000F1EC0"/>
    <w:rsid w:val="00103D66"/>
    <w:rsid w:val="00127EBD"/>
    <w:rsid w:val="0015092E"/>
    <w:rsid w:val="001523AD"/>
    <w:rsid w:val="00170963"/>
    <w:rsid w:val="001749E8"/>
    <w:rsid w:val="00180056"/>
    <w:rsid w:val="001829A0"/>
    <w:rsid w:val="0018390A"/>
    <w:rsid w:val="00187A15"/>
    <w:rsid w:val="001E18A1"/>
    <w:rsid w:val="001E1DF1"/>
    <w:rsid w:val="001E5919"/>
    <w:rsid w:val="002105B2"/>
    <w:rsid w:val="00223EFF"/>
    <w:rsid w:val="0024320B"/>
    <w:rsid w:val="002503EA"/>
    <w:rsid w:val="00271B7E"/>
    <w:rsid w:val="00281AFE"/>
    <w:rsid w:val="00297399"/>
    <w:rsid w:val="002A07E1"/>
    <w:rsid w:val="002A21C7"/>
    <w:rsid w:val="002B54A4"/>
    <w:rsid w:val="002D1E36"/>
    <w:rsid w:val="002D625B"/>
    <w:rsid w:val="002E104F"/>
    <w:rsid w:val="002E7BAC"/>
    <w:rsid w:val="002F63EA"/>
    <w:rsid w:val="00310F7D"/>
    <w:rsid w:val="00342E34"/>
    <w:rsid w:val="0034370F"/>
    <w:rsid w:val="0036580F"/>
    <w:rsid w:val="00390B4F"/>
    <w:rsid w:val="003B08DC"/>
    <w:rsid w:val="003C0FF2"/>
    <w:rsid w:val="003C4EA9"/>
    <w:rsid w:val="00405D51"/>
    <w:rsid w:val="00482545"/>
    <w:rsid w:val="004871E4"/>
    <w:rsid w:val="004B1928"/>
    <w:rsid w:val="004C0F67"/>
    <w:rsid w:val="004C152C"/>
    <w:rsid w:val="004E62FA"/>
    <w:rsid w:val="004F5454"/>
    <w:rsid w:val="004F59F6"/>
    <w:rsid w:val="00500711"/>
    <w:rsid w:val="0050516D"/>
    <w:rsid w:val="00511CCD"/>
    <w:rsid w:val="0052511E"/>
    <w:rsid w:val="00530CB6"/>
    <w:rsid w:val="005315CD"/>
    <w:rsid w:val="0053361C"/>
    <w:rsid w:val="00544A9C"/>
    <w:rsid w:val="005514E7"/>
    <w:rsid w:val="0055309C"/>
    <w:rsid w:val="00561A5A"/>
    <w:rsid w:val="00586C19"/>
    <w:rsid w:val="005A41CA"/>
    <w:rsid w:val="005E06F1"/>
    <w:rsid w:val="005F1817"/>
    <w:rsid w:val="0061488E"/>
    <w:rsid w:val="00631011"/>
    <w:rsid w:val="00631E89"/>
    <w:rsid w:val="00640D0A"/>
    <w:rsid w:val="006626EA"/>
    <w:rsid w:val="00684BBA"/>
    <w:rsid w:val="00697A8B"/>
    <w:rsid w:val="006A44D7"/>
    <w:rsid w:val="006A600A"/>
    <w:rsid w:val="006C7913"/>
    <w:rsid w:val="006F3A4C"/>
    <w:rsid w:val="00700FB5"/>
    <w:rsid w:val="007123AC"/>
    <w:rsid w:val="00713226"/>
    <w:rsid w:val="00713539"/>
    <w:rsid w:val="00724DFE"/>
    <w:rsid w:val="0072626A"/>
    <w:rsid w:val="007328BE"/>
    <w:rsid w:val="00735083"/>
    <w:rsid w:val="007451A5"/>
    <w:rsid w:val="00770FD3"/>
    <w:rsid w:val="007C3C64"/>
    <w:rsid w:val="0080083E"/>
    <w:rsid w:val="008032FC"/>
    <w:rsid w:val="00816195"/>
    <w:rsid w:val="00830EB4"/>
    <w:rsid w:val="00864995"/>
    <w:rsid w:val="00892B50"/>
    <w:rsid w:val="008A4037"/>
    <w:rsid w:val="008D25E1"/>
    <w:rsid w:val="00913DA4"/>
    <w:rsid w:val="0091427B"/>
    <w:rsid w:val="00924A70"/>
    <w:rsid w:val="00956BD7"/>
    <w:rsid w:val="009A41A8"/>
    <w:rsid w:val="009A700D"/>
    <w:rsid w:val="009D60D7"/>
    <w:rsid w:val="009E3109"/>
    <w:rsid w:val="009F1091"/>
    <w:rsid w:val="009F185C"/>
    <w:rsid w:val="009F4CFE"/>
    <w:rsid w:val="00A01BF0"/>
    <w:rsid w:val="00A03C2B"/>
    <w:rsid w:val="00A44F66"/>
    <w:rsid w:val="00A61704"/>
    <w:rsid w:val="00A96156"/>
    <w:rsid w:val="00AB4916"/>
    <w:rsid w:val="00AC0835"/>
    <w:rsid w:val="00AC452E"/>
    <w:rsid w:val="00AD06DB"/>
    <w:rsid w:val="00AE054F"/>
    <w:rsid w:val="00AE0FBA"/>
    <w:rsid w:val="00AE1B8E"/>
    <w:rsid w:val="00B0543F"/>
    <w:rsid w:val="00B20F66"/>
    <w:rsid w:val="00B46984"/>
    <w:rsid w:val="00B46D42"/>
    <w:rsid w:val="00B55ABD"/>
    <w:rsid w:val="00B57E6E"/>
    <w:rsid w:val="00B603D4"/>
    <w:rsid w:val="00B653A1"/>
    <w:rsid w:val="00B94C57"/>
    <w:rsid w:val="00B9764A"/>
    <w:rsid w:val="00BC1BD4"/>
    <w:rsid w:val="00BD50FF"/>
    <w:rsid w:val="00BE55C6"/>
    <w:rsid w:val="00BF1F44"/>
    <w:rsid w:val="00BF385A"/>
    <w:rsid w:val="00BF629C"/>
    <w:rsid w:val="00C32E01"/>
    <w:rsid w:val="00C41339"/>
    <w:rsid w:val="00C66946"/>
    <w:rsid w:val="00C67389"/>
    <w:rsid w:val="00C81C61"/>
    <w:rsid w:val="00C8315C"/>
    <w:rsid w:val="00C97D03"/>
    <w:rsid w:val="00CE63DF"/>
    <w:rsid w:val="00D66866"/>
    <w:rsid w:val="00D7044E"/>
    <w:rsid w:val="00D91155"/>
    <w:rsid w:val="00DA0056"/>
    <w:rsid w:val="00DA2ABB"/>
    <w:rsid w:val="00DC228C"/>
    <w:rsid w:val="00DD25ED"/>
    <w:rsid w:val="00DD4D05"/>
    <w:rsid w:val="00DD5212"/>
    <w:rsid w:val="00DF3596"/>
    <w:rsid w:val="00E00B81"/>
    <w:rsid w:val="00E00D5D"/>
    <w:rsid w:val="00E1168B"/>
    <w:rsid w:val="00E2431F"/>
    <w:rsid w:val="00E53261"/>
    <w:rsid w:val="00E60492"/>
    <w:rsid w:val="00E70F8E"/>
    <w:rsid w:val="00E72156"/>
    <w:rsid w:val="00EA326F"/>
    <w:rsid w:val="00EA3BB0"/>
    <w:rsid w:val="00EB505E"/>
    <w:rsid w:val="00ED5416"/>
    <w:rsid w:val="00EF4A8F"/>
    <w:rsid w:val="00F1401F"/>
    <w:rsid w:val="00F1473F"/>
    <w:rsid w:val="00F23ABD"/>
    <w:rsid w:val="00F35F6A"/>
    <w:rsid w:val="00F616CD"/>
    <w:rsid w:val="00F61717"/>
    <w:rsid w:val="00F71BDA"/>
    <w:rsid w:val="00F7593C"/>
    <w:rsid w:val="00F809EA"/>
    <w:rsid w:val="00F9769E"/>
    <w:rsid w:val="00FA67C1"/>
    <w:rsid w:val="00FC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E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DD25E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5E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5E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5E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5E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5E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5E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5E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5E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5E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D25E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5E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5ED"/>
  </w:style>
  <w:style w:type="paragraph" w:customStyle="1" w:styleId="B1">
    <w:name w:val="B1"/>
    <w:basedOn w:val="a"/>
    <w:rsid w:val="00DD25E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5E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5E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DD25E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5ED"/>
    <w:rPr>
      <w:sz w:val="16"/>
    </w:rPr>
  </w:style>
  <w:style w:type="paragraph" w:customStyle="1" w:styleId="DECISION">
    <w:name w:val="DECISION"/>
    <w:basedOn w:val="a"/>
    <w:rsid w:val="00DD25E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5E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5E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5E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5ED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E70F8E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E70F8E"/>
    <w:rPr>
      <w:rFonts w:ascii="Tahoma" w:hAnsi="Tahoma" w:cs="Tahoma"/>
      <w:sz w:val="16"/>
      <w:szCs w:val="16"/>
      <w:lang w:val="en-GB"/>
    </w:rPr>
  </w:style>
  <w:style w:type="paragraph" w:customStyle="1" w:styleId="DefaultParagraphFontParaCharCharChar">
    <w:name w:val="Default Paragraph Font Para Char Char Char"/>
    <w:basedOn w:val="a"/>
    <w:semiHidden/>
    <w:rsid w:val="00EF4A8F"/>
    <w:pPr>
      <w:spacing w:after="160" w:line="240" w:lineRule="exact"/>
    </w:pPr>
    <w:rPr>
      <w:rFonts w:ascii="Arial" w:hAnsi="Arial"/>
      <w:szCs w:val="22"/>
      <w:lang w:val="en-US"/>
    </w:rPr>
  </w:style>
  <w:style w:type="paragraph" w:styleId="ab">
    <w:name w:val="annotation subject"/>
    <w:basedOn w:val="a5"/>
    <w:next w:val="a5"/>
    <w:link w:val="Char2"/>
    <w:uiPriority w:val="99"/>
    <w:semiHidden/>
    <w:unhideWhenUsed/>
    <w:rsid w:val="006310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631011"/>
    <w:rPr>
      <w:rFonts w:ascii="Arial" w:hAnsi="Arial"/>
      <w:lang w:val="en-GB"/>
    </w:rPr>
  </w:style>
  <w:style w:type="character" w:customStyle="1" w:styleId="Char2">
    <w:name w:val="批注主题 Char"/>
    <w:link w:val="ab"/>
    <w:uiPriority w:val="99"/>
    <w:semiHidden/>
    <w:rsid w:val="0063101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link w:val="Doc-text2Char"/>
    <w:qFormat/>
    <w:rsid w:val="00E5326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53261"/>
    <w:rPr>
      <w:rFonts w:ascii="Arial" w:eastAsia="MS Mincho" w:hAnsi="Arial"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2105B2"/>
    <w:rPr>
      <w:lang w:val="en-GB"/>
    </w:rPr>
  </w:style>
  <w:style w:type="paragraph" w:styleId="ac">
    <w:name w:val="Document Map"/>
    <w:basedOn w:val="a"/>
    <w:link w:val="Char3"/>
    <w:uiPriority w:val="99"/>
    <w:semiHidden/>
    <w:unhideWhenUsed/>
    <w:rsid w:val="009F4CF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c"/>
    <w:uiPriority w:val="99"/>
    <w:semiHidden/>
    <w:rsid w:val="009F4CFE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>233</AccountId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65B74A-50D3-4594-9B41-54673712B14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9B8D13-FC28-4A19-BC0A-84668CD42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8D00E-27FA-4418-A157-31C95FE4AA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11740-F7F0-464D-9D89-24B70F4180E4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907E8E66-342E-4EFC-B8D3-52CEC2FDE9B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reply to SA3</vt:lpstr>
    </vt:vector>
  </TitlesOfParts>
  <Company>ETSI Sophia Antipolis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SA3</dc:title>
  <dc:creator>David Boswarthick</dc:creator>
  <cp:lastModifiedBy>guoshu-CMCC</cp:lastModifiedBy>
  <cp:revision>9</cp:revision>
  <cp:lastPrinted>2002-04-23T01:10:00Z</cp:lastPrinted>
  <dcterms:created xsi:type="dcterms:W3CDTF">2014-12-22T02:25:00Z</dcterms:created>
  <dcterms:modified xsi:type="dcterms:W3CDTF">2015-01-19T06:45:00Z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H4P5ACNAWDMP-2-4340</vt:lpwstr>
  </property>
  <property fmtid="{D5CDD505-2E9C-101B-9397-08002B2CF9AE}" pid="4" name="_dlc_DocIdItemGuid">
    <vt:lpwstr>ff27fa24-ce21-4b2f-a4c5-f654d1718eef</vt:lpwstr>
  </property>
  <property fmtid="{D5CDD505-2E9C-101B-9397-08002B2CF9AE}" pid="5" name="_dlc_DocIdUrl">
    <vt:lpwstr>https://projects.qualcomm.com/sites/LTED/_layouts/15/DocIdRedir.aspx?ID=H4P5ACNAWDMP-2-4340, H4P5ACNAWDMP-2-4340</vt:lpwstr>
  </property>
  <property fmtid="{D5CDD505-2E9C-101B-9397-08002B2CF9AE}" pid="6" name="Links">
    <vt:lpwstr>&lt;?xml version="1.0" encoding="UTF-8"?&gt;&lt;Result&gt;&lt;NewXML&gt;&lt;PWSLinkDataSet xmlns="http://schemas.microsoft.com/office/project/server/webservices/PWSLinkDataSet/" /&gt;&lt;/NewXML&gt;&lt;ProjectUID&gt;00000000-0000-0000-0000-000000000000&lt;/ProjectUID&gt;&lt;OldXML&gt;&lt;PWSLinkDataSet xm</vt:lpwstr>
  </property>
  <property fmtid="{D5CDD505-2E9C-101B-9397-08002B2CF9AE}" pid="7" name="display_urn:schemas-microsoft-com:office:office#Owner">
    <vt:lpwstr>Zisimopoulos, Haris</vt:lpwstr>
  </property>
</Properties>
</file>